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82FA3">
        <w:rPr>
          <w:rFonts w:ascii="Arial" w:eastAsia="Times New Roman" w:hAnsi="Arial" w:cs="Arial"/>
          <w:b/>
          <w:bCs/>
          <w:color w:val="0000FF"/>
          <w:sz w:val="28"/>
          <w:szCs w:val="28"/>
          <w:u w:val="single"/>
          <w:lang w:eastAsia="ru-RU"/>
        </w:rPr>
        <w:t>Ответ</w:t>
      </w:r>
      <w:r>
        <w:rPr>
          <w:rFonts w:ascii="Arial" w:eastAsia="Times New Roman" w:hAnsi="Arial" w:cs="Arial"/>
          <w:b/>
          <w:bCs/>
          <w:color w:val="0000FF"/>
          <w:sz w:val="28"/>
          <w:szCs w:val="28"/>
          <w:u w:val="single"/>
          <w:lang w:eastAsia="ru-RU"/>
        </w:rPr>
        <w:t>ственный</w:t>
      </w:r>
      <w:proofErr w:type="gramEnd"/>
      <w:r>
        <w:rPr>
          <w:rFonts w:ascii="Arial" w:eastAsia="Times New Roman" w:hAnsi="Arial" w:cs="Arial"/>
          <w:b/>
          <w:bCs/>
          <w:color w:val="0000FF"/>
          <w:sz w:val="28"/>
          <w:szCs w:val="28"/>
          <w:u w:val="single"/>
          <w:lang w:eastAsia="ru-RU"/>
        </w:rPr>
        <w:t xml:space="preserve"> за питание в МОБУ СОШ д.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8"/>
          <w:szCs w:val="28"/>
          <w:u w:val="single"/>
          <w:lang w:eastAsia="ru-RU"/>
        </w:rPr>
        <w:t>Каинлыково</w:t>
      </w:r>
      <w:proofErr w:type="spellEnd"/>
      <w:r w:rsidRPr="00382FA3">
        <w:rPr>
          <w:rFonts w:ascii="Arial" w:eastAsia="Times New Roman" w:hAnsi="Arial" w:cs="Arial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382FA3" w:rsidRPr="00382FA3" w:rsidRDefault="00382FA3" w:rsidP="00382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Классные руководители 1-11 классов</w:t>
      </w:r>
    </w:p>
    <w:p w:rsidR="00382FA3" w:rsidRPr="00382FA3" w:rsidRDefault="00382FA3" w:rsidP="00382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Насибуллина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Ч.Ф. завуч по ВР</w:t>
      </w:r>
      <w:r w:rsidRPr="00382FA3">
        <w:rPr>
          <w:rFonts w:ascii="Arial" w:eastAsia="Times New Roman" w:hAnsi="Arial" w:cs="Arial"/>
          <w:sz w:val="28"/>
          <w:szCs w:val="28"/>
          <w:lang w:eastAsia="ru-RU"/>
        </w:rPr>
        <w:t>, контактный телефон: 8917</w:t>
      </w:r>
      <w:r>
        <w:rPr>
          <w:rFonts w:ascii="Arial" w:eastAsia="Times New Roman" w:hAnsi="Arial" w:cs="Arial"/>
          <w:sz w:val="28"/>
          <w:szCs w:val="28"/>
          <w:lang w:eastAsia="ru-RU"/>
        </w:rPr>
        <w:t>3622805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Телефон горячей линии Министерства образования и науки РБ по вопросам организации питания: 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8 (347) 218-03-59</w:t>
      </w:r>
      <w:r w:rsidRPr="00382FA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Телефон горячей линии Министерства образования и науки РБ по вопросам организации питания для школьников: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 +7 (347) 229-11-52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Телефон горячей линии </w:t>
      </w:r>
      <w:proofErr w:type="spellStart"/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Минпросвещения</w:t>
      </w:r>
      <w:proofErr w:type="spellEnd"/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РФ: 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8-800-200-91-85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Телефон горячей линии Общероссийского общественного движения "Народный фронт "За Россию":  8-800-200-04-11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Телефон гор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ячей линии МОБУ СОШ </w:t>
      </w:r>
      <w:r>
        <w:rPr>
          <w:rFonts w:ascii="Arial" w:eastAsia="Times New Roman" w:hAnsi="Arial" w:cs="Arial"/>
          <w:b/>
          <w:bCs/>
          <w:sz w:val="28"/>
          <w:szCs w:val="28"/>
          <w:lang w:val="ba-RU" w:eastAsia="ru-RU"/>
        </w:rPr>
        <w:t>д. Каинлыково</w:t>
      </w: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 8 (347 56) 2-13-23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Факс МОБУ СОШ д.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Каинлыково</w:t>
      </w:r>
      <w:proofErr w:type="spellEnd"/>
      <w:r w:rsidRPr="00382F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8 (347 56) 2-4</w:t>
      </w:r>
      <w:r w:rsidRPr="00382FA3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3-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82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Электронная почта горячей линии МОБУ СОШ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аинлыково</w:t>
      </w:r>
      <w:proofErr w:type="spellEnd"/>
      <w:r w:rsidRPr="00382F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по вопросам питания:</w:t>
      </w:r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 </w:t>
      </w:r>
      <w:hyperlink r:id="rId5" w:history="1">
        <w:r w:rsidRPr="00B4778E">
          <w:rPr>
            <w:rStyle w:val="a5"/>
            <w:rFonts w:ascii="Arial" w:eastAsia="Times New Roman" w:hAnsi="Arial" w:cs="Arial"/>
            <w:b/>
            <w:bCs/>
            <w:sz w:val="28"/>
            <w:lang w:val="en-US" w:eastAsia="ru-RU"/>
          </w:rPr>
          <w:t>rishat</w:t>
        </w:r>
        <w:r w:rsidRPr="00B4778E">
          <w:rPr>
            <w:rStyle w:val="a5"/>
            <w:rFonts w:ascii="Arial" w:eastAsia="Times New Roman" w:hAnsi="Arial" w:cs="Arial"/>
            <w:b/>
            <w:bCs/>
            <w:sz w:val="28"/>
            <w:lang w:eastAsia="ru-RU"/>
          </w:rPr>
          <w:t>01@yandex.r</w:t>
        </w:r>
        <w:proofErr w:type="spellStart"/>
        <w:r w:rsidRPr="00B4778E">
          <w:rPr>
            <w:rStyle w:val="a5"/>
            <w:rFonts w:ascii="Arial" w:eastAsia="Times New Roman" w:hAnsi="Arial" w:cs="Arial"/>
            <w:b/>
            <w:bCs/>
            <w:sz w:val="28"/>
            <w:lang w:eastAsia="ru-RU"/>
          </w:rPr>
          <w:t>u</w:t>
        </w:r>
        <w:proofErr w:type="spellEnd"/>
      </w:hyperlink>
      <w:r w:rsidRPr="00382FA3">
        <w:rPr>
          <w:rFonts w:ascii="Arial" w:eastAsia="Times New Roman" w:hAnsi="Arial" w:cs="Arial"/>
          <w:b/>
          <w:bCs/>
          <w:color w:val="EE1D24"/>
          <w:sz w:val="28"/>
          <w:szCs w:val="28"/>
          <w:lang w:eastAsia="ru-RU"/>
        </w:rPr>
        <w:t>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Питание в школе организовано самостоятельно. Поставщиками являются ООО «</w:t>
      </w:r>
      <w:proofErr w:type="spell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Гранд-логистик</w:t>
      </w:r>
      <w:proofErr w:type="spell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» </w:t>
      </w:r>
      <w:proofErr w:type="spell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г</w:t>
      </w:r>
      <w:proofErr w:type="gram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.Н</w:t>
      </w:r>
      <w:proofErr w:type="gram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>ефтекамск</w:t>
      </w:r>
      <w:proofErr w:type="spell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, ПО "Смак" </w:t>
      </w:r>
      <w:proofErr w:type="spell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Бураевского</w:t>
      </w:r>
      <w:proofErr w:type="spell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района (хлебобулочные изделия), ИП Халилова Ф.Р. (мясо).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 2024-2025</w:t>
      </w: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учебном году в школьной с</w:t>
      </w:r>
      <w:r>
        <w:rPr>
          <w:rFonts w:ascii="Arial" w:eastAsia="Times New Roman" w:hAnsi="Arial" w:cs="Arial"/>
          <w:sz w:val="28"/>
          <w:szCs w:val="28"/>
          <w:lang w:eastAsia="ru-RU"/>
        </w:rPr>
        <w:t>толовой работают: 1 повар</w:t>
      </w:r>
      <w:r w:rsidRPr="00382FA3">
        <w:rPr>
          <w:rFonts w:ascii="Arial" w:eastAsia="Times New Roman" w:hAnsi="Arial" w:cs="Arial"/>
          <w:sz w:val="28"/>
          <w:szCs w:val="28"/>
          <w:lang w:eastAsia="ru-RU"/>
        </w:rPr>
        <w:t>, 1 кухонный работник.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На начало учебного  года изданы все необходимые приказы по организации горячего питания в школе, определен регламент работы классных руководителей по организации горячего питания в классе, состав </w:t>
      </w:r>
      <w:proofErr w:type="spell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бракеражной</w:t>
      </w:r>
      <w:proofErr w:type="spell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комиссии. </w:t>
      </w:r>
      <w:r w:rsidRPr="00382FA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Помещение столовой рассчитано на 70 посадочных мест. В режиме учебного дня для приёма пищи и отдыха предусматривается перемены по 10-20 минут.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Классный руководитель организует и контролирует отпуск питания учащимся своего класса </w:t>
      </w:r>
      <w:proofErr w:type="gram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согласно</w:t>
      </w:r>
      <w:proofErr w:type="gram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фактической явки и ведет табель посещения столовой учащимися. </w:t>
      </w:r>
      <w:r w:rsidRPr="00382FA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Контроль качества питания по органолептическим показателям (бракераж пищи) до приема ее детьми ежедневно осуществляется </w:t>
      </w:r>
      <w:proofErr w:type="spell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бракеражной</w:t>
      </w:r>
      <w:proofErr w:type="spell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комиссией, утвержденной приказом  директора школы.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Администрация школы ежедневно согласовывает меню завтраков и обедов. Согласованное меню на каждый день вывешивается в обеденном зале столовой и на официальном сайте школы.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В школе введено горячее питание для всех учащихся с 1 по 11 классы пять раз в неделю. Охват каче</w:t>
      </w:r>
      <w:r>
        <w:rPr>
          <w:rFonts w:ascii="Arial" w:eastAsia="Times New Roman" w:hAnsi="Arial" w:cs="Arial"/>
          <w:sz w:val="28"/>
          <w:szCs w:val="28"/>
          <w:lang w:eastAsia="ru-RU"/>
        </w:rPr>
        <w:t>ственным горячим питанием в 2024-2025</w:t>
      </w: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учебном году в среднем составляет 95%.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Питание в нашей школе осуществляется по следующим категориям:</w:t>
      </w:r>
    </w:p>
    <w:p w:rsidR="00382FA3" w:rsidRPr="00382FA3" w:rsidRDefault="00382FA3" w:rsidP="00382F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ОВЗ,</w:t>
      </w:r>
    </w:p>
    <w:p w:rsidR="00382FA3" w:rsidRPr="00382FA3" w:rsidRDefault="00382FA3" w:rsidP="00382F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многодетны</w:t>
      </w:r>
      <w:proofErr w:type="gram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е-</w:t>
      </w:r>
      <w:proofErr w:type="gram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малообеспеченные,</w:t>
      </w:r>
    </w:p>
    <w:p w:rsidR="00382FA3" w:rsidRPr="00382FA3" w:rsidRDefault="00382FA3" w:rsidP="00382F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1-4 классы</w:t>
      </w:r>
    </w:p>
    <w:p w:rsidR="00382FA3" w:rsidRPr="00382FA3" w:rsidRDefault="00382FA3" w:rsidP="00382F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5-11 классы.</w:t>
      </w:r>
      <w:r w:rsidRPr="00382FA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Меню у каждой категории разное.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24 обучающихся из многод</w:t>
      </w:r>
      <w:r w:rsidR="00E33B10">
        <w:rPr>
          <w:rFonts w:ascii="Arial" w:eastAsia="Times New Roman" w:hAnsi="Arial" w:cs="Arial"/>
          <w:sz w:val="28"/>
          <w:szCs w:val="28"/>
          <w:lang w:eastAsia="ru-RU"/>
        </w:rPr>
        <w:t>етных малообеспеченных семей, 7 детей с ОВЗ и 3</w:t>
      </w: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обучающихся, находящихся на домашнем обучении </w:t>
      </w:r>
      <w:proofErr w:type="gram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обеспечены</w:t>
      </w:r>
      <w:proofErr w:type="gram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бесплатным питанием. </w:t>
      </w:r>
    </w:p>
    <w:p w:rsidR="00382FA3" w:rsidRPr="00382FA3" w:rsidRDefault="00E33B10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 2024-2025</w:t>
      </w:r>
      <w:r w:rsidR="00382FA3"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учебный год </w:t>
      </w:r>
      <w:proofErr w:type="gramStart"/>
      <w:r w:rsidR="00382FA3" w:rsidRPr="00382FA3">
        <w:rPr>
          <w:rFonts w:ascii="Arial" w:eastAsia="Times New Roman" w:hAnsi="Arial" w:cs="Arial"/>
          <w:sz w:val="28"/>
          <w:szCs w:val="28"/>
          <w:lang w:eastAsia="ru-RU"/>
        </w:rPr>
        <w:t>для детей с ограниченными возможностями здоровья стоимость предоставления бесплатного двухразового питания  в день на одного обучающегося за счет</w:t>
      </w:r>
      <w:proofErr w:type="gramEnd"/>
      <w:r w:rsidR="00382FA3"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средств бюджета Республики Башкортостан и местного бюджета составляет 136,98 рублей (1-4 классы), 157,65 рубля (5-11 классы).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Для школьников из многодетных семей стоимость предоставления одноразового бесплатного обеда составляет 73,2 рубля на 1 обучающегося на 1 учебный день за счет средств бюджета Республики Башкортостан.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С 1 сентября 2021 года все обучающиеся начальной школы получают питание бесплатно.   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u w:val="single"/>
          <w:lang w:eastAsia="ru-RU"/>
        </w:rPr>
        <w:t>Условия питания:</w:t>
      </w:r>
    </w:p>
    <w:p w:rsidR="00382FA3" w:rsidRPr="00382FA3" w:rsidRDefault="00382FA3" w:rsidP="00382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0" o:hrstd="t" o:hr="t" fillcolor="#a0a0a0" stroked="f"/>
        </w:pic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Столовая школы осуществляет производственную деятельность в полном объеме 5 дней - с понедельника по пятницу в режиме работы школы.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Для поддержания порядка в столовой организовано дежурство классных руководителей.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>Ответственность за своевременную подготовку документов для предоставления бесплатного питания несёт классный руководитель.</w:t>
      </w:r>
    </w:p>
    <w:p w:rsidR="00382FA3" w:rsidRPr="00382FA3" w:rsidRDefault="00382FA3" w:rsidP="00382FA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Классный руководитель ведет ежедневный учет </w:t>
      </w:r>
      <w:proofErr w:type="gramStart"/>
      <w:r w:rsidRPr="00382FA3">
        <w:rPr>
          <w:rFonts w:ascii="Arial" w:eastAsia="Times New Roman" w:hAnsi="Arial" w:cs="Arial"/>
          <w:sz w:val="28"/>
          <w:szCs w:val="28"/>
          <w:lang w:eastAsia="ru-RU"/>
        </w:rPr>
        <w:t>питающихся</w:t>
      </w:r>
      <w:proofErr w:type="gramEnd"/>
      <w:r w:rsidRPr="00382FA3">
        <w:rPr>
          <w:rFonts w:ascii="Arial" w:eastAsia="Times New Roman" w:hAnsi="Arial" w:cs="Arial"/>
          <w:sz w:val="28"/>
          <w:szCs w:val="28"/>
          <w:lang w:eastAsia="ru-RU"/>
        </w:rPr>
        <w:t xml:space="preserve"> на бесплатной основе.</w:t>
      </w:r>
    </w:p>
    <w:p w:rsidR="00BB212D" w:rsidRDefault="00BB212D"/>
    <w:sectPr w:rsidR="00BB212D" w:rsidSect="00BB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B71EB"/>
    <w:multiLevelType w:val="multilevel"/>
    <w:tmpl w:val="17C0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13E66"/>
    <w:multiLevelType w:val="multilevel"/>
    <w:tmpl w:val="CDD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2DD"/>
    <w:rsid w:val="00382FA3"/>
    <w:rsid w:val="00BB212D"/>
    <w:rsid w:val="00E33B10"/>
    <w:rsid w:val="00F0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2DD"/>
    <w:rPr>
      <w:b/>
      <w:bCs/>
    </w:rPr>
  </w:style>
  <w:style w:type="character" w:customStyle="1" w:styleId="placeholder-mask">
    <w:name w:val="placeholder-mask"/>
    <w:basedOn w:val="a0"/>
    <w:rsid w:val="00F012DD"/>
  </w:style>
  <w:style w:type="character" w:customStyle="1" w:styleId="placeholder">
    <w:name w:val="placeholder"/>
    <w:basedOn w:val="a0"/>
    <w:rsid w:val="00F012DD"/>
  </w:style>
  <w:style w:type="character" w:styleId="a5">
    <w:name w:val="Hyperlink"/>
    <w:basedOn w:val="a0"/>
    <w:uiPriority w:val="99"/>
    <w:unhideWhenUsed/>
    <w:rsid w:val="00382F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shat0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maxiutova.z@yandex.ru</cp:lastModifiedBy>
  <cp:revision>2</cp:revision>
  <dcterms:created xsi:type="dcterms:W3CDTF">2024-09-07T13:23:00Z</dcterms:created>
  <dcterms:modified xsi:type="dcterms:W3CDTF">2024-09-07T14:12:00Z</dcterms:modified>
</cp:coreProperties>
</file>